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3" w:rsidRPr="007D3A53" w:rsidRDefault="00925DC8">
      <w:pPr>
        <w:rPr>
          <w:b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5157C783" wp14:editId="2F8DCC20">
            <wp:simplePos x="0" y="0"/>
            <wp:positionH relativeFrom="page">
              <wp:posOffset>152400</wp:posOffset>
            </wp:positionH>
            <wp:positionV relativeFrom="page">
              <wp:posOffset>142875</wp:posOffset>
            </wp:positionV>
            <wp:extent cx="7560945" cy="1743075"/>
            <wp:effectExtent l="0" t="0" r="1905" b="9525"/>
            <wp:wrapTopAndBottom/>
            <wp:docPr id="1" name="Picture 1" descr="nicky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ky_letterhead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90"/>
                    <a:stretch/>
                  </pic:blipFill>
                  <pic:spPr bwMode="auto">
                    <a:xfrm>
                      <a:off x="0" y="0"/>
                      <a:ext cx="75609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3A53" w:rsidRPr="007D3A53">
        <w:rPr>
          <w:b/>
        </w:rPr>
        <w:t>Moray Businesswoman in line for national awards success.</w:t>
      </w:r>
      <w:proofErr w:type="gramEnd"/>
    </w:p>
    <w:p w:rsidR="008937F3" w:rsidRPr="007D3A53" w:rsidRDefault="008937F3">
      <w:r w:rsidRPr="007D3A53">
        <w:t>Moray businesswoman Faith Simpson will be rubbing shoulders with Sir Richard Branson, Sir Tom Farmer and Michael McIntyre at a national awards ceremony in Edinburgh in May.</w:t>
      </w:r>
    </w:p>
    <w:p w:rsidR="002D1BE2" w:rsidRDefault="00275943">
      <w:r>
        <w:t xml:space="preserve">For the second year running </w:t>
      </w:r>
      <w:r w:rsidR="004803FE" w:rsidRPr="004803FE">
        <w:t>Faith Simpson</w:t>
      </w:r>
      <w:r w:rsidR="002D1BE2">
        <w:t>, founder and MD of Faith Simpson Accountants Ltd.,</w:t>
      </w:r>
      <w:r w:rsidR="004803FE">
        <w:t xml:space="preserve"> has been </w:t>
      </w:r>
      <w:r w:rsidR="002D1BE2">
        <w:t xml:space="preserve">shortlisted for </w:t>
      </w:r>
      <w:r w:rsidR="006E4826">
        <w:t xml:space="preserve">the Scottish Business Awards’ </w:t>
      </w:r>
      <w:r w:rsidR="002D1BE2">
        <w:t>Female</w:t>
      </w:r>
      <w:r w:rsidR="006E4826">
        <w:t xml:space="preserve"> Entrepreneur of the Year</w:t>
      </w:r>
      <w:r w:rsidR="002D1BE2">
        <w:t xml:space="preserve">. </w:t>
      </w:r>
    </w:p>
    <w:p w:rsidR="008937F3" w:rsidRDefault="008937F3">
      <w:r>
        <w:t xml:space="preserve">It has been a nerve-wracking wait for the Elgin entrepreneur, who was thrilled to have been nominated </w:t>
      </w:r>
      <w:r w:rsidR="007D3A53">
        <w:t>two years in succession</w:t>
      </w:r>
      <w:r>
        <w:t xml:space="preserve">, and </w:t>
      </w:r>
      <w:r w:rsidR="007D3A53">
        <w:t xml:space="preserve">who </w:t>
      </w:r>
      <w:r>
        <w:t xml:space="preserve">took inspiration from </w:t>
      </w:r>
      <w:r w:rsidR="007D3A53">
        <w:t xml:space="preserve">last year’s </w:t>
      </w:r>
      <w:r>
        <w:t>keynote speaker, former US President Bill Clinton.</w:t>
      </w:r>
    </w:p>
    <w:p w:rsidR="000B10D1" w:rsidRDefault="008937F3" w:rsidP="000B10D1">
      <w:pPr>
        <w:rPr>
          <w:rFonts w:eastAsia="Times New Roman"/>
        </w:rPr>
      </w:pPr>
      <w:r>
        <w:t>Speaking about her nomination for this year, Faith said</w:t>
      </w:r>
      <w:r w:rsidR="007D3A53">
        <w:t xml:space="preserve">: </w:t>
      </w:r>
      <w:r w:rsidR="000B10D1">
        <w:t xml:space="preserve">‘I was absolutely blown away when the panel contacted to say I’d been recommended again for nomination. </w:t>
      </w:r>
      <w:r w:rsidR="000B10D1">
        <w:rPr>
          <w:rFonts w:eastAsia="Times New Roman"/>
        </w:rPr>
        <w:t>And meeting Richard Branson will be the fulfilment of a life's ambition. I applied for a position with Virgin shortly before graduation so I might see if he still needs a good accountant!’</w:t>
      </w:r>
    </w:p>
    <w:p w:rsidR="002D1BE2" w:rsidRDefault="002D1BE2">
      <w:r>
        <w:t>Faith</w:t>
      </w:r>
      <w:r w:rsidR="007D3A53">
        <w:t xml:space="preserve"> has seen</w:t>
      </w:r>
      <w:r w:rsidR="006E4826">
        <w:t xml:space="preserve"> her accountancy </w:t>
      </w:r>
      <w:r w:rsidR="004B4B07">
        <w:t>practice expand</w:t>
      </w:r>
      <w:r w:rsidR="007D3A53">
        <w:t xml:space="preserve"> to a portfolio of over 200 clients in just </w:t>
      </w:r>
      <w:r w:rsidR="006E4826">
        <w:t>six years</w:t>
      </w:r>
      <w:r w:rsidR="007D3A53">
        <w:t>.</w:t>
      </w:r>
      <w:r w:rsidR="00EA0F99">
        <w:t xml:space="preserve"> She </w:t>
      </w:r>
      <w:r w:rsidR="006E4826">
        <w:t xml:space="preserve">puts her success down to hard work, investment in staff development, </w:t>
      </w:r>
      <w:r w:rsidR="007D3A53">
        <w:t>and employing a</w:t>
      </w:r>
      <w:r w:rsidR="006E4826">
        <w:t xml:space="preserve"> jargon-busting attitude to </w:t>
      </w:r>
      <w:r w:rsidR="007D3A53">
        <w:t>finance</w:t>
      </w:r>
      <w:r w:rsidR="006E4826">
        <w:t xml:space="preserve">. </w:t>
      </w:r>
      <w:r w:rsidR="007D3A53">
        <w:t xml:space="preserve">In a break from traditional accountancy </w:t>
      </w:r>
      <w:r w:rsidR="004B4B07">
        <w:t>firms</w:t>
      </w:r>
      <w:r w:rsidR="007D3A53">
        <w:t xml:space="preserve">, Simpson’s clients enjoy </w:t>
      </w:r>
      <w:r w:rsidR="00FB0938">
        <w:t>the flexibility of</w:t>
      </w:r>
      <w:r w:rsidR="008B31B0">
        <w:t xml:space="preserve"> </w:t>
      </w:r>
      <w:r w:rsidR="006E4826">
        <w:t>evening and weekend appointments</w:t>
      </w:r>
      <w:r w:rsidR="007D3A53">
        <w:t>, and she finds that increasingly they are taking</w:t>
      </w:r>
      <w:r w:rsidR="008B31B0">
        <w:t xml:space="preserve"> advantage of the hands-on ‘financial director’ role </w:t>
      </w:r>
      <w:r w:rsidR="007D3A53">
        <w:t>she</w:t>
      </w:r>
      <w:r w:rsidR="008B31B0">
        <w:t xml:space="preserve"> is now offering. Little wonder, then, that the majority of new business comes to the firm via word of mouth.</w:t>
      </w:r>
    </w:p>
    <w:p w:rsidR="006E4826" w:rsidRDefault="006E4826">
      <w:r>
        <w:t xml:space="preserve">This flexible business model </w:t>
      </w:r>
      <w:r w:rsidR="008B31B0">
        <w:t xml:space="preserve">also suits the firm’s all-female workforce, </w:t>
      </w:r>
      <w:r w:rsidR="00FB0938">
        <w:t>which has</w:t>
      </w:r>
      <w:r w:rsidR="008B31B0">
        <w:t xml:space="preserve"> </w:t>
      </w:r>
      <w:r w:rsidR="00FB0938">
        <w:t>expanded</w:t>
      </w:r>
      <w:r w:rsidR="008B31B0">
        <w:t xml:space="preserve"> in number from four to six</w:t>
      </w:r>
      <w:r w:rsidR="00FB0938" w:rsidRPr="00FB0938">
        <w:t xml:space="preserve"> </w:t>
      </w:r>
      <w:r w:rsidR="00FB0938">
        <w:t xml:space="preserve">in the </w:t>
      </w:r>
      <w:r w:rsidR="00356407">
        <w:t>p</w:t>
      </w:r>
      <w:r w:rsidR="00FB0938">
        <w:t>ast year</w:t>
      </w:r>
      <w:r w:rsidR="008B31B0">
        <w:t>. All six employees are cu</w:t>
      </w:r>
      <w:r w:rsidR="00FB0938">
        <w:t>r</w:t>
      </w:r>
      <w:r w:rsidR="008B31B0">
        <w:t>rently undergoing</w:t>
      </w:r>
      <w:r w:rsidR="005F79AC">
        <w:t xml:space="preserve"> </w:t>
      </w:r>
      <w:r w:rsidR="000A4FA4">
        <w:t>professional development</w:t>
      </w:r>
      <w:r w:rsidR="005F79AC">
        <w:t xml:space="preserve"> in tax, </w:t>
      </w:r>
      <w:r w:rsidR="00FB0938">
        <w:t xml:space="preserve">further accountancy </w:t>
      </w:r>
      <w:r w:rsidR="005F79AC">
        <w:t xml:space="preserve">or management </w:t>
      </w:r>
      <w:r w:rsidR="00FB0938">
        <w:t>qualifications.</w:t>
      </w:r>
      <w:r w:rsidR="008B31B0">
        <w:t xml:space="preserve"> The firm has recently expanded </w:t>
      </w:r>
      <w:r w:rsidR="000A4FA4">
        <w:t>in</w:t>
      </w:r>
      <w:r w:rsidR="008B31B0">
        <w:t>to a new hub in Fif</w:t>
      </w:r>
      <w:r w:rsidR="000A4FA4">
        <w:t>e in order</w:t>
      </w:r>
      <w:r w:rsidR="008B31B0">
        <w:t xml:space="preserve"> to service clients in </w:t>
      </w:r>
      <w:r w:rsidR="00FB0938">
        <w:t>Scotland’s</w:t>
      </w:r>
      <w:r w:rsidR="008B31B0">
        <w:t xml:space="preserve"> central belt</w:t>
      </w:r>
      <w:r w:rsidR="00FB0938">
        <w:t xml:space="preserve">, and is </w:t>
      </w:r>
      <w:r w:rsidR="004F7AAD">
        <w:t xml:space="preserve">currently </w:t>
      </w:r>
      <w:r w:rsidR="00FB0938">
        <w:t xml:space="preserve">in negotiations for </w:t>
      </w:r>
      <w:r w:rsidR="004F7AAD">
        <w:t>the purchase of a rival accountancy practice,</w:t>
      </w:r>
      <w:r w:rsidR="00FB0938">
        <w:t xml:space="preserve"> which would immediately double the size of Faith Simpson Accountancy.</w:t>
      </w:r>
    </w:p>
    <w:p w:rsidR="00FB0938" w:rsidRDefault="00FB0938">
      <w:r>
        <w:t>In 2013 Faith won Highland Business of the year and Moray Business Women’s Club Member of Achievement, as well as being shortlisted for two other national awards.</w:t>
      </w:r>
    </w:p>
    <w:p w:rsidR="00FB0938" w:rsidRDefault="00FB0938">
      <w:r>
        <w:t xml:space="preserve">As </w:t>
      </w:r>
      <w:r w:rsidR="005F79AC">
        <w:t>President</w:t>
      </w:r>
      <w:r>
        <w:t xml:space="preserve"> of Moray Businesswomen’s Club </w:t>
      </w:r>
      <w:r w:rsidR="005F79AC">
        <w:t>she doubled the club’s membership, attracted high calibre speakers in t</w:t>
      </w:r>
      <w:r w:rsidR="008937F3">
        <w:t>he fo</w:t>
      </w:r>
      <w:r w:rsidR="005F79AC">
        <w:t xml:space="preserve">rm of First Minister Alec </w:t>
      </w:r>
      <w:proofErr w:type="spellStart"/>
      <w:r w:rsidR="005F79AC">
        <w:t>Salmond</w:t>
      </w:r>
      <w:proofErr w:type="spellEnd"/>
      <w:r w:rsidR="005F79AC">
        <w:t xml:space="preserve"> and Ali </w:t>
      </w:r>
      <w:proofErr w:type="spellStart"/>
      <w:r w:rsidR="005F79AC">
        <w:t>Smeaton</w:t>
      </w:r>
      <w:proofErr w:type="spellEnd"/>
      <w:r w:rsidR="005F79AC">
        <w:t xml:space="preserve"> (founder of </w:t>
      </w:r>
      <w:proofErr w:type="spellStart"/>
      <w:r w:rsidR="005F79AC">
        <w:t>Morphsuit</w:t>
      </w:r>
      <w:proofErr w:type="spellEnd"/>
      <w:r w:rsidR="005F79AC">
        <w:t>) and introduced a mentoring scheme for new members, which has been so successful it has been replicated nationwide by the Association of Scottish Businesswomen.</w:t>
      </w:r>
      <w:r w:rsidR="00B209F7">
        <w:t xml:space="preserve"> Under her presidency the club raised over £14 000 for Moray charities.</w:t>
      </w:r>
    </w:p>
    <w:p w:rsidR="005F79AC" w:rsidRDefault="005F79AC">
      <w:r>
        <w:lastRenderedPageBreak/>
        <w:t xml:space="preserve">Expressing his delight at hearing of Faith’s nomination for the Scottish Business Award, Moray MP Angus Robertson praised her involvement with ex-military personnel, saying, ‘Her work following the closure of RAF </w:t>
      </w:r>
      <w:proofErr w:type="spellStart"/>
      <w:r>
        <w:t>Kinloss</w:t>
      </w:r>
      <w:proofErr w:type="spellEnd"/>
      <w:r>
        <w:t xml:space="preserve"> has helped to contribute to the recovery of the local area’.</w:t>
      </w:r>
    </w:p>
    <w:p w:rsidR="00271FAA" w:rsidRDefault="007D3A53">
      <w:r>
        <w:t xml:space="preserve"> </w:t>
      </w:r>
      <w:r w:rsidR="00271FAA">
        <w:t>[</w:t>
      </w:r>
      <w:proofErr w:type="gramStart"/>
      <w:r w:rsidR="00271FAA">
        <w:t>ends</w:t>
      </w:r>
      <w:proofErr w:type="gramEnd"/>
      <w:r w:rsidR="00271FAA">
        <w:t>]</w:t>
      </w:r>
    </w:p>
    <w:p w:rsidR="00925DC8" w:rsidRDefault="00925DC8">
      <w:pPr>
        <w:rPr>
          <w:b/>
        </w:rPr>
      </w:pPr>
    </w:p>
    <w:p w:rsidR="00271FAA" w:rsidRPr="000B10D1" w:rsidRDefault="00271FAA">
      <w:pPr>
        <w:rPr>
          <w:b/>
        </w:rPr>
      </w:pPr>
      <w:r w:rsidRPr="000B10D1">
        <w:rPr>
          <w:b/>
        </w:rPr>
        <w:t>Notes to editors:</w:t>
      </w:r>
    </w:p>
    <w:p w:rsidR="002D1BE2" w:rsidRDefault="002D1BE2" w:rsidP="00271FAA">
      <w:pPr>
        <w:pStyle w:val="ListParagraph"/>
        <w:numPr>
          <w:ilvl w:val="0"/>
          <w:numId w:val="2"/>
        </w:numPr>
      </w:pPr>
      <w:r>
        <w:t xml:space="preserve">The winners </w:t>
      </w:r>
      <w:r w:rsidR="005F79AC">
        <w:t xml:space="preserve">of the Scottish Business Awards </w:t>
      </w:r>
      <w:r>
        <w:t xml:space="preserve">will be announced in front of a crowd of 2000 entrepreneurs and business leaders at </w:t>
      </w:r>
      <w:r w:rsidR="005F79AC">
        <w:t>a</w:t>
      </w:r>
      <w:r>
        <w:t xml:space="preserve"> ceremony in </w:t>
      </w:r>
      <w:r w:rsidR="00271FAA">
        <w:t xml:space="preserve">the </w:t>
      </w:r>
      <w:r>
        <w:t>Edinburgh</w:t>
      </w:r>
      <w:r w:rsidR="00271FAA">
        <w:t xml:space="preserve"> International Conference Centre</w:t>
      </w:r>
      <w:r>
        <w:t xml:space="preserve"> on 12</w:t>
      </w:r>
      <w:r w:rsidRPr="00271FAA">
        <w:rPr>
          <w:vertAlign w:val="superscript"/>
        </w:rPr>
        <w:t>th</w:t>
      </w:r>
      <w:r>
        <w:t xml:space="preserve"> May. They keynote speaker will be one of Faith’s business idols, Sir Richard Branson, and the evening will be hosted by top British comedian Michael McIntyre.</w:t>
      </w:r>
      <w:r w:rsidR="00271FAA">
        <w:t xml:space="preserve"> Sir Tom Hunter is chair of the judging panel.</w:t>
      </w:r>
    </w:p>
    <w:p w:rsidR="00271FAA" w:rsidRDefault="00271FAA" w:rsidP="00271FAA">
      <w:pPr>
        <w:pStyle w:val="ListParagraph"/>
        <w:numPr>
          <w:ilvl w:val="0"/>
          <w:numId w:val="2"/>
        </w:numPr>
      </w:pPr>
      <w:r>
        <w:t>Faith Simpson Accountants w</w:t>
      </w:r>
      <w:r w:rsidR="00EA6E79">
        <w:t>as</w:t>
      </w:r>
      <w:bookmarkStart w:id="0" w:name="_GoBack"/>
      <w:bookmarkEnd w:id="0"/>
      <w:r>
        <w:t xml:space="preserve"> established in Elgin, Moray in 2008. Website </w:t>
      </w:r>
      <w:hyperlink r:id="rId7" w:history="1">
        <w:r w:rsidRPr="00375302">
          <w:rPr>
            <w:rStyle w:val="Hyperlink"/>
          </w:rPr>
          <w:t>www.faithsimpson.co.uk</w:t>
        </w:r>
      </w:hyperlink>
      <w:r>
        <w:t xml:space="preserve">. </w:t>
      </w:r>
    </w:p>
    <w:p w:rsidR="00B209F7" w:rsidRDefault="00B209F7" w:rsidP="00B209F7">
      <w:pPr>
        <w:ind w:left="360"/>
      </w:pPr>
    </w:p>
    <w:p w:rsidR="00B209F7" w:rsidRDefault="00B209F7" w:rsidP="00B209F7">
      <w:r>
        <w:t>For further information contact</w:t>
      </w:r>
      <w:r w:rsidR="000B10D1">
        <w:t>:</w:t>
      </w:r>
      <w:r>
        <w:t xml:space="preserve"> </w:t>
      </w:r>
      <w:r>
        <w:tab/>
        <w:t xml:space="preserve">Nicky Marr </w:t>
      </w:r>
      <w:r w:rsidR="00925DC8">
        <w:t>(details above)</w:t>
      </w:r>
    </w:p>
    <w:p w:rsidR="00271FAA" w:rsidRDefault="00B209F7" w:rsidP="00B209F7">
      <w:r>
        <w:t xml:space="preserve">Faith Simpson </w:t>
      </w:r>
      <w:r w:rsidR="008D079F">
        <w:t>is</w:t>
      </w:r>
      <w:r>
        <w:t xml:space="preserve"> available for interview after 2 May 2014</w:t>
      </w:r>
      <w:r w:rsidR="000B10D1">
        <w:t>:</w:t>
      </w:r>
      <w:r w:rsidR="008D079F">
        <w:t xml:space="preserve"> </w:t>
      </w:r>
      <w:r w:rsidR="008D079F">
        <w:tab/>
        <w:t>Faith Simpson</w:t>
      </w:r>
    </w:p>
    <w:p w:rsidR="008D079F" w:rsidRDefault="008D079F" w:rsidP="00B20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07779 630144</w:t>
      </w:r>
    </w:p>
    <w:p w:rsidR="008D079F" w:rsidRDefault="008D079F" w:rsidP="00B20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375302">
          <w:rPr>
            <w:rStyle w:val="Hyperlink"/>
          </w:rPr>
          <w:t>Faith@Faithsimpson.co.uk</w:t>
        </w:r>
      </w:hyperlink>
      <w:r>
        <w:t xml:space="preserve"> </w:t>
      </w:r>
    </w:p>
    <w:p w:rsidR="008D079F" w:rsidRDefault="008D079F" w:rsidP="00B209F7">
      <w:r>
        <w:t>Photograph attached.</w:t>
      </w:r>
    </w:p>
    <w:p w:rsidR="005F79AC" w:rsidRPr="004803FE" w:rsidRDefault="005F79AC"/>
    <w:sectPr w:rsidR="005F79AC" w:rsidRPr="0048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965"/>
    <w:multiLevelType w:val="hybridMultilevel"/>
    <w:tmpl w:val="3844E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32F6"/>
    <w:multiLevelType w:val="hybridMultilevel"/>
    <w:tmpl w:val="94F2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E"/>
    <w:rsid w:val="000A4FA4"/>
    <w:rsid w:val="000B10D1"/>
    <w:rsid w:val="00271FAA"/>
    <w:rsid w:val="00275943"/>
    <w:rsid w:val="002D1BE2"/>
    <w:rsid w:val="00356407"/>
    <w:rsid w:val="004803FE"/>
    <w:rsid w:val="004B4B07"/>
    <w:rsid w:val="004F7AAD"/>
    <w:rsid w:val="005F79AC"/>
    <w:rsid w:val="006E4826"/>
    <w:rsid w:val="007D3A53"/>
    <w:rsid w:val="008937F3"/>
    <w:rsid w:val="008B31B0"/>
    <w:rsid w:val="008B5F05"/>
    <w:rsid w:val="008D079F"/>
    <w:rsid w:val="00925DC8"/>
    <w:rsid w:val="009A709C"/>
    <w:rsid w:val="00B209F7"/>
    <w:rsid w:val="00EA0F99"/>
    <w:rsid w:val="00EA6E79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@Faithsimpson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ithsimps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13</cp:revision>
  <dcterms:created xsi:type="dcterms:W3CDTF">2014-04-26T15:36:00Z</dcterms:created>
  <dcterms:modified xsi:type="dcterms:W3CDTF">2014-04-27T11:26:00Z</dcterms:modified>
</cp:coreProperties>
</file>